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40"/>
          <w:szCs w:val="40"/>
          <w:rtl w:val="0"/>
        </w:rPr>
        <w:t xml:space="preserve">Assemblée Générale Ordinaire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49532</wp:posOffset>
            </wp:positionH>
            <wp:positionV relativeFrom="paragraph">
              <wp:posOffset>-139064</wp:posOffset>
            </wp:positionV>
            <wp:extent cx="1181100" cy="1371600"/>
            <wp:effectExtent b="0" l="0" r="0" t="0"/>
            <wp:wrapSquare wrapText="bothSides" distB="0" distT="0" distL="114300" distR="114300"/>
            <wp:docPr descr="OCCITANIE_COMMERCIAL_FLOCAGE_VERTICAL" id="2" name="image1.jpg"/>
            <a:graphic>
              <a:graphicData uri="http://schemas.openxmlformats.org/drawingml/2006/picture">
                <pic:pic>
                  <pic:nvPicPr>
                    <pic:cNvPr descr="OCCITANIE_COMMERCIAL_FLOCAGE_VERTICAL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49532</wp:posOffset>
            </wp:positionH>
            <wp:positionV relativeFrom="paragraph">
              <wp:posOffset>-139064</wp:posOffset>
            </wp:positionV>
            <wp:extent cx="1181100" cy="1371600"/>
            <wp:effectExtent b="0" l="0" r="0" t="0"/>
            <wp:wrapSquare wrapText="bothSides" distB="0" distT="0" distL="114300" distR="114300"/>
            <wp:docPr descr="OCCITANIE_COMMERCIAL_FLOCAGE_VERTICAL" id="3" name="image2.jpg"/>
            <a:graphic>
              <a:graphicData uri="http://schemas.openxmlformats.org/drawingml/2006/picture">
                <pic:pic>
                  <pic:nvPicPr>
                    <pic:cNvPr descr="OCCITANIE_COMMERCIAL_FLOCAGE_VERTICAL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720" w:firstLine="72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8"/>
          <w:szCs w:val="28"/>
          <w:rtl w:val="0"/>
        </w:rPr>
        <w:t xml:space="preserve">                                25 JANVIER 2026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 - LE BOULOU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296" w:firstLine="0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ff0000"/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ff0000"/>
          <w:sz w:val="40"/>
          <w:szCs w:val="40"/>
          <w:rtl w:val="0"/>
        </w:rPr>
        <w:t xml:space="preserve"> vote des résolutions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PROCURATION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(PERMETTANT DE VOTER POUR UN CLUB AUTRE QUE LE SIEN)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 PRESENTER OBLIGATOIREMENT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AVEC LE MANDAT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PAR 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rtl w:val="0"/>
        </w:rPr>
        <w:t xml:space="preserve">REPRÉSENTANT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 CLUB LORS DE 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VÉRIFICATION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DES POUVOIRS.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804"/>
        </w:tabs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Je soussigné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804"/>
        </w:tabs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Nom :............................................             Prénom :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Représentant le club : 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Détenant : ........................voix (indiqué le nombre de voix selon le tableau de répartition fourni)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804"/>
        </w:tabs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Donne procuration à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804"/>
        </w:tabs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Nom :_______________________________            Prénom :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804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(Mandaté, licencié et majeur) </w:t>
      </w:r>
    </w:p>
    <w:p w:rsidR="00000000" w:rsidDel="00000000" w:rsidP="00000000" w:rsidRDefault="00000000" w:rsidRPr="00000000" w14:paraId="0000001A">
      <w:pPr>
        <w:tabs>
          <w:tab w:val="left" w:leader="none" w:pos="6804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804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IMPORTANT : Tout votant devra présenter  sa licence en cours de validité lors du contrôle des mandats.</w:t>
        <w:tab/>
      </w:r>
    </w:p>
    <w:p w:rsidR="00000000" w:rsidDel="00000000" w:rsidP="00000000" w:rsidRDefault="00000000" w:rsidRPr="00000000" w14:paraId="0000001D">
      <w:pPr>
        <w:tabs>
          <w:tab w:val="left" w:leader="none" w:pos="6804"/>
        </w:tabs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Le détenteur d’une procuration devra présenter, au contrôle des mandats, la procuration originale ainsi que le mandat de la personne qu’il représente.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804"/>
        </w:tabs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6804"/>
        </w:tabs>
        <w:spacing w:after="120" w:before="12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Pour me représenter lors des différents scrutins organisés au cours de l'Assemblée Générale Elective du Comité Régional Occitanie de Gymnastique, le.................................................202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à....................................................</w:t>
      </w:r>
    </w:p>
    <w:p w:rsidR="00000000" w:rsidDel="00000000" w:rsidP="00000000" w:rsidRDefault="00000000" w:rsidRPr="00000000" w14:paraId="00000020">
      <w:pPr>
        <w:spacing w:befor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Fait à ....................................               Le: ...................................                       SIGNATURE DU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PRÉSIDENT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ET CACHET DU CLUB</w:t>
      </w:r>
    </w:p>
    <w:p w:rsidR="00000000" w:rsidDel="00000000" w:rsidP="00000000" w:rsidRDefault="00000000" w:rsidRPr="00000000" w14:paraId="00000021">
      <w:pPr>
        <w:spacing w:befor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360" w:lineRule="auto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360" w:lineRule="auto"/>
        <w:ind w:left="6372" w:firstLine="0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NOM &amp;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PRÉNOM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du signataire 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16194</wp:posOffset>
                </wp:positionH>
                <wp:positionV relativeFrom="paragraph">
                  <wp:posOffset>152718</wp:posOffset>
                </wp:positionV>
                <wp:extent cx="3044825" cy="6381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8350" y="3465675"/>
                          <a:ext cx="30353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Ne rien inscrire dans cette case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Avis de la commission électorale donné le 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Validé  -  Non Validé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16194</wp:posOffset>
                </wp:positionH>
                <wp:positionV relativeFrom="paragraph">
                  <wp:posOffset>152718</wp:posOffset>
                </wp:positionV>
                <wp:extent cx="3044825" cy="63817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4825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pgSz w:h="16838" w:w="11906" w:orient="portrait"/>
      <w:pgMar w:bottom="1134" w:top="1134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077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